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53" w:rsidRPr="005A5F53" w:rsidRDefault="005A5F53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4E547F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4E547F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 О С Т А Н О В Л Е Н И Е</w:t>
      </w:r>
    </w:p>
    <w:p w:rsidR="00465783" w:rsidRPr="004E547F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Default="00F960B0" w:rsidP="005A5F53">
      <w:pPr>
        <w:suppressAutoHyphens/>
        <w:spacing w:after="0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25.03.2022             </w:t>
      </w:r>
      <w:bookmarkStart w:id="0" w:name="_GoBack"/>
      <w:bookmarkEnd w:id="0"/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 xml:space="preserve">                     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513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94703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новской области от 27.03.2020 №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282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A5F53" w:rsidRPr="007F5A39" w:rsidRDefault="005A5F53" w:rsidP="007F5A39">
      <w:pPr>
        <w:spacing w:before="100" w:beforeAutospacing="1" w:after="100" w:afterAutospacing="1" w:line="240" w:lineRule="auto"/>
        <w:jc w:val="both"/>
        <w:outlineLvl w:val="1"/>
        <w:rPr>
          <w:rFonts w:ascii="PT Astra Serif" w:eastAsia="Times New Roman" w:hAnsi="PT Astra Serif" w:cs="Times New Roman"/>
          <w:bCs/>
          <w:lang w:eastAsia="ru-RU"/>
        </w:rPr>
      </w:pPr>
      <w:r w:rsidRPr="005A5F53">
        <w:rPr>
          <w:rFonts w:ascii="PT Astra Serif" w:eastAsia="Arial" w:hAnsi="PT Astra Serif" w:cs="Times New Roman"/>
          <w:sz w:val="28"/>
          <w:szCs w:val="28"/>
          <w:lang w:eastAsia="zh-CN"/>
        </w:rPr>
        <w:tab/>
      </w:r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>Руководствуясь Бюджетным кодексом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«Мелекесский район» Ульяновской области от 21.11.</w:t>
      </w:r>
      <w:r w:rsidR="00AF6B81">
        <w:rPr>
          <w:rFonts w:ascii="PT Astra Serif" w:eastAsia="Arial" w:hAnsi="PT Astra Serif" w:cs="Times New Roman"/>
          <w:sz w:val="28"/>
          <w:szCs w:val="28"/>
          <w:lang w:eastAsia="ru-RU"/>
        </w:rPr>
        <w:t>2019 №</w:t>
      </w:r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>1120 «Об утверждении Правил разработки, реализации и оценки эффективности муниципальных программ муниципального образования «Мелекесс</w:t>
      </w:r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кий район» Ульяновской области», 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>законом Ульяновской области от 27.11.2020 № 141-ЗО «Об областном бюджете Ульяновской области на 2021 год и плановый период 2022 и 2023 годов»</w:t>
      </w:r>
      <w:r w:rsidR="000F5374" w:rsidRPr="000F5374">
        <w:t xml:space="preserve"> </w:t>
      </w:r>
      <w:r w:rsidR="000F5374" w:rsidRPr="000F5374">
        <w:rPr>
          <w:rFonts w:ascii="PT Astra Serif" w:eastAsia="Arial" w:hAnsi="PT Astra Serif" w:cs="Times New Roman"/>
          <w:sz w:val="28"/>
          <w:szCs w:val="28"/>
          <w:lang w:eastAsia="ru-RU"/>
        </w:rPr>
        <w:t>(с изменениями от 18.12.2020 № 163-ЗО, от 02.04.2021 № 25-ЗО, от 30.06.2021 №68-ЗО, от 12.08.2021 №81-ЗО</w:t>
      </w:r>
      <w:r w:rsidR="007F5A39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, </w:t>
      </w:r>
      <w:r w:rsidR="007F5A39">
        <w:rPr>
          <w:rFonts w:ascii="PT Astra Serif" w:hAnsi="PT Astra Serif"/>
          <w:sz w:val="28"/>
          <w:szCs w:val="28"/>
        </w:rPr>
        <w:t>от 29.10.2021</w:t>
      </w:r>
      <w:r w:rsidR="007F5A39" w:rsidRPr="00D864FB">
        <w:rPr>
          <w:rFonts w:ascii="PT Astra Serif" w:hAnsi="PT Astra Serif"/>
          <w:sz w:val="28"/>
          <w:szCs w:val="28"/>
        </w:rPr>
        <w:t xml:space="preserve"> № 108-ЗО, от 08.12.2021 № 144-ЗО)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, </w:t>
      </w:r>
      <w:r w:rsidR="007F5A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</w:t>
      </w:r>
      <w:r w:rsidR="007F5A39" w:rsidRPr="007F5A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акон</w:t>
      </w:r>
      <w:r w:rsidR="007F5A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="007F5A39" w:rsidRPr="007F5A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Ульяновской области</w:t>
      </w:r>
      <w:r w:rsidR="007F5A39" w:rsidRPr="007D64A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7F5A39" w:rsidRPr="007F5A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№146-ЗО</w:t>
      </w:r>
      <w:r w:rsidR="007F5A39" w:rsidRPr="007D64A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от </w:t>
      </w:r>
      <w:r w:rsidR="007F5A39" w:rsidRPr="007F5A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08.12.2021</w:t>
      </w:r>
      <w:r w:rsidR="007F5A39" w:rsidRPr="007F5A39">
        <w:rPr>
          <w:rFonts w:ascii="PT Astra Serif" w:eastAsia="Times New Roman" w:hAnsi="PT Astra Serif" w:cs="Times New Roman"/>
          <w:bCs/>
          <w:kern w:val="36"/>
          <w:lang w:eastAsia="ru-RU"/>
        </w:rPr>
        <w:t xml:space="preserve"> </w:t>
      </w:r>
      <w:r w:rsidR="007F5A39">
        <w:rPr>
          <w:rFonts w:ascii="PT Astra Serif" w:eastAsia="Times New Roman" w:hAnsi="PT Astra Serif" w:cs="Times New Roman"/>
          <w:bCs/>
          <w:kern w:val="36"/>
          <w:lang w:eastAsia="ru-RU"/>
        </w:rPr>
        <w:t>«</w:t>
      </w:r>
      <w:r w:rsidR="007F5A39" w:rsidRPr="007D64AA">
        <w:rPr>
          <w:rFonts w:ascii="PT Astra Serif" w:eastAsia="Times New Roman" w:hAnsi="PT Astra Serif" w:cs="Times New Roman"/>
          <w:bCs/>
          <w:kern w:val="36"/>
          <w:sz w:val="28"/>
          <w:szCs w:val="28"/>
          <w:lang w:eastAsia="ru-RU"/>
        </w:rPr>
        <w:t>Об областном бюджете Ульяновской области на 2022 год и на плановый период 2023 и 2024 годов</w:t>
      </w:r>
      <w:r w:rsidR="007F5A39">
        <w:rPr>
          <w:rFonts w:ascii="PT Astra Serif" w:eastAsia="Times New Roman" w:hAnsi="PT Astra Serif" w:cs="Times New Roman"/>
          <w:bCs/>
          <w:kern w:val="36"/>
          <w:sz w:val="28"/>
          <w:szCs w:val="28"/>
          <w:lang w:eastAsia="ru-RU"/>
        </w:rPr>
        <w:t>»,</w:t>
      </w:r>
      <w:r w:rsidR="007F5A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0F5374" w:rsidRPr="000F5374">
        <w:rPr>
          <w:rFonts w:ascii="PT Astra Serif" w:eastAsia="Arial" w:hAnsi="PT Astra Serif" w:cs="Times New Roman"/>
          <w:sz w:val="28"/>
          <w:szCs w:val="28"/>
          <w:lang w:eastAsia="ru-RU"/>
        </w:rPr>
        <w:t>решением Совета депутатов муниципального образования «Мелекесский район» Ульяновской области от 17.12.2020 № 31/139 «О бюджете муниципального образования «Мелекесский район» Ульяновской области на 2021 год и плановый период 2022 и 2023 годов» ( с изменениями от 25.02.2021 № 33/144, от 25.06.2021 № 37/165, от 28.10.2021 №40/184</w:t>
      </w:r>
      <w:r w:rsidR="002A4170">
        <w:rPr>
          <w:rFonts w:ascii="PT Astra Serif" w:eastAsia="Arial" w:hAnsi="PT Astra Serif" w:cs="Times New Roman"/>
          <w:sz w:val="28"/>
          <w:szCs w:val="28"/>
          <w:lang w:eastAsia="ru-RU"/>
        </w:rPr>
        <w:t>, от 23.12.2021 № 43/201</w:t>
      </w:r>
      <w:r w:rsidR="000F5374" w:rsidRPr="000F5374">
        <w:rPr>
          <w:rFonts w:ascii="PT Astra Serif" w:eastAsia="Arial" w:hAnsi="PT Astra Serif" w:cs="Times New Roman"/>
          <w:sz w:val="28"/>
          <w:szCs w:val="28"/>
          <w:lang w:eastAsia="ru-RU"/>
        </w:rPr>
        <w:t>),</w:t>
      </w:r>
      <w:r w:rsidR="000F5374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>решени</w:t>
      </w:r>
      <w:r w:rsidR="004B2A28">
        <w:rPr>
          <w:rFonts w:ascii="PT Astra Serif" w:eastAsia="Arial" w:hAnsi="PT Astra Serif" w:cs="Times New Roman"/>
          <w:sz w:val="28"/>
          <w:szCs w:val="28"/>
          <w:lang w:eastAsia="ru-RU"/>
        </w:rPr>
        <w:t>ем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Совета депутатов муниципального образования «Мелекесский район» Ульяновской области от </w:t>
      </w:r>
      <w:r w:rsidR="00AF736C">
        <w:rPr>
          <w:rFonts w:ascii="PT Astra Serif" w:eastAsia="Arial" w:hAnsi="PT Astra Serif" w:cs="Times New Roman"/>
          <w:sz w:val="28"/>
          <w:szCs w:val="28"/>
          <w:lang w:eastAsia="ru-RU"/>
        </w:rPr>
        <w:t>16.12.2021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</w:t>
      </w:r>
      <w:r w:rsidR="00AF736C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42/192 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>«О бюджете муниципального образования «Мелекесский район» Ульяновской области на 202</w:t>
      </w:r>
      <w:r w:rsidR="000F5374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год и плановый период 20</w:t>
      </w:r>
      <w:r w:rsidR="000F5374">
        <w:rPr>
          <w:rFonts w:ascii="PT Astra Serif" w:eastAsia="Arial" w:hAnsi="PT Astra Serif" w:cs="Times New Roman"/>
          <w:sz w:val="28"/>
          <w:szCs w:val="28"/>
          <w:lang w:eastAsia="ru-RU"/>
        </w:rPr>
        <w:t>23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и 202</w:t>
      </w:r>
      <w:r w:rsidR="000F5374">
        <w:rPr>
          <w:rFonts w:ascii="PT Astra Serif" w:eastAsia="Arial" w:hAnsi="PT Astra Serif" w:cs="Times New Roman"/>
          <w:sz w:val="28"/>
          <w:szCs w:val="28"/>
          <w:lang w:eastAsia="ru-RU"/>
        </w:rPr>
        <w:t>4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годов»</w:t>
      </w:r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и в целях обеспечения сбалансированности и устойчивости бюджета муниципального образования «Мелекесский район» Ульяновской области, повышения эффективности и качества управления муниципальными </w:t>
      </w:r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lastRenderedPageBreak/>
        <w:t>финансами муниципального образования «Мелекесский район» Ульяновской области, создания условий для качественной организации бюджетного процесса в муниципальном образовании «Мелекесский район» Ульяновской области</w:t>
      </w:r>
      <w:r w:rsidRPr="005A5F5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4E547F" w:rsidRPr="004E547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   </w:t>
      </w:r>
      <w:r w:rsidRPr="005A5F5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 п о с т а н о в л я е т :</w:t>
      </w:r>
    </w:p>
    <w:p w:rsidR="005A5F53" w:rsidRDefault="005A5F53" w:rsidP="005A5F53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В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нести в постановление администрации муниципального образования «Мелекесский район» Ульяно</w:t>
      </w:r>
      <w:r w:rsidR="00EE4323">
        <w:rPr>
          <w:rFonts w:ascii="PT Astra Serif" w:eastAsia="Times New Roman" w:hAnsi="PT Astra Serif" w:cs="Times New Roman"/>
          <w:sz w:val="28"/>
          <w:szCs w:val="28"/>
          <w:lang w:eastAsia="zh-CN"/>
        </w:rPr>
        <w:t>вской области от 27.03.2020 №282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«Об утверждении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муниципальн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ой программы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5A5F53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«Управление муниципальными финансами муниципального образования «Мелекесский район» Ульяновской области»</w:t>
      </w:r>
      <w:r w:rsidR="00947031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 (</w:t>
      </w:r>
      <w:r w:rsidR="000F5374" w:rsidRPr="000F5374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с учетом изменений от 19.08.2020 №824, от 09.09.2020 №877, от 20.11.2020 №1152, от 30.12.2020 №1332, от 29.03.2021 №275, от 26.08.2021 №945</w:t>
      </w:r>
      <w:r w:rsidR="000F5374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, </w:t>
      </w:r>
      <w:r w:rsidR="00F35D26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от </w:t>
      </w:r>
      <w:r w:rsidR="002A4170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23.12.2021 № 1548</w:t>
      </w:r>
      <w:r w:rsidR="00600DB6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)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следующие изменения: </w:t>
      </w:r>
    </w:p>
    <w:p w:rsidR="007020A6" w:rsidRDefault="007020A6" w:rsidP="005A5F53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1.1. В части 2 </w:t>
      </w:r>
      <w:r w:rsidR="00F65EF4">
        <w:rPr>
          <w:rFonts w:ascii="PT Astra Serif" w:eastAsia="Times New Roman" w:hAnsi="PT Astra Serif" w:cs="Times New Roman"/>
          <w:sz w:val="28"/>
          <w:szCs w:val="28"/>
          <w:lang w:eastAsia="zh-CN"/>
        </w:rPr>
        <w:t>цифры «42503,23538</w:t>
      </w:r>
      <w:r w:rsidR="00F65EF4" w:rsidRPr="00F65EF4">
        <w:rPr>
          <w:rFonts w:ascii="PT Astra Serif" w:eastAsia="Times New Roman" w:hAnsi="PT Astra Serif" w:cs="Times New Roman"/>
          <w:sz w:val="28"/>
          <w:szCs w:val="28"/>
          <w:lang w:eastAsia="zh-CN"/>
        </w:rPr>
        <w:t>» заменить цифрами «</w:t>
      </w:r>
      <w:r w:rsidR="00F65EF4">
        <w:rPr>
          <w:rFonts w:ascii="PT Astra Serif" w:eastAsia="Times New Roman" w:hAnsi="PT Astra Serif" w:cs="Times New Roman"/>
          <w:sz w:val="28"/>
          <w:szCs w:val="28"/>
          <w:lang w:eastAsia="zh-CN"/>
        </w:rPr>
        <w:t>46211,30825</w:t>
      </w:r>
      <w:r w:rsidR="00F65EF4" w:rsidRPr="00F65EF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»,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цифры </w:t>
      </w:r>
      <w:r w:rsidR="00345BBD" w:rsidRPr="00345BBD"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  <w:r w:rsidR="000F5374">
        <w:rPr>
          <w:rFonts w:ascii="PT Astra Serif" w:eastAsia="Times New Roman" w:hAnsi="PT Astra Serif" w:cs="Times New Roman"/>
          <w:sz w:val="28"/>
          <w:szCs w:val="28"/>
          <w:lang w:eastAsia="zh-CN"/>
        </w:rPr>
        <w:t>40333,54500</w:t>
      </w:r>
      <w:r w:rsidR="00345BBD" w:rsidRPr="00345BBD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345BBD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заменить цифрами «3</w:t>
      </w:r>
      <w:r w:rsidR="000F5374">
        <w:rPr>
          <w:rFonts w:ascii="PT Astra Serif" w:eastAsia="Times New Roman" w:hAnsi="PT Astra Serif" w:cs="Times New Roman"/>
          <w:sz w:val="28"/>
          <w:szCs w:val="28"/>
          <w:lang w:eastAsia="zh-CN"/>
        </w:rPr>
        <w:t>7787,85500</w:t>
      </w:r>
      <w:r w:rsidR="00345BBD">
        <w:rPr>
          <w:rFonts w:ascii="PT Astra Serif" w:eastAsia="Times New Roman" w:hAnsi="PT Astra Serif" w:cs="Times New Roman"/>
          <w:sz w:val="28"/>
          <w:szCs w:val="28"/>
          <w:lang w:eastAsia="zh-CN"/>
        </w:rPr>
        <w:t>»,</w:t>
      </w:r>
      <w:r w:rsidR="004B2A28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цифры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  <w:r w:rsidR="000F5374">
        <w:rPr>
          <w:rFonts w:ascii="PT Astra Serif" w:eastAsia="Times New Roman" w:hAnsi="PT Astra Serif" w:cs="Times New Roman"/>
          <w:sz w:val="28"/>
          <w:szCs w:val="28"/>
          <w:lang w:eastAsia="zh-CN"/>
        </w:rPr>
        <w:t>36765,75000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0F5374">
        <w:rPr>
          <w:rFonts w:ascii="PT Astra Serif" w:hAnsi="PT Astra Serif"/>
          <w:sz w:val="28"/>
          <w:szCs w:val="28"/>
        </w:rPr>
        <w:t>29030,50000</w:t>
      </w:r>
      <w:r>
        <w:rPr>
          <w:rFonts w:ascii="PT Astra Serif" w:hAnsi="PT Astra Serif"/>
          <w:sz w:val="28"/>
          <w:szCs w:val="28"/>
        </w:rPr>
        <w:t xml:space="preserve">»,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цифры «</w:t>
      </w:r>
      <w:r w:rsidR="000F5374">
        <w:rPr>
          <w:rFonts w:ascii="PT Astra Serif" w:eastAsia="Times New Roman" w:hAnsi="PT Astra Serif" w:cs="Times New Roman"/>
          <w:sz w:val="28"/>
          <w:szCs w:val="28"/>
          <w:lang w:eastAsia="zh-CN"/>
        </w:rPr>
        <w:t>15485,10300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0F5374">
        <w:rPr>
          <w:rFonts w:ascii="PT Astra Serif" w:hAnsi="PT Astra Serif"/>
          <w:sz w:val="28"/>
          <w:szCs w:val="28"/>
        </w:rPr>
        <w:t>31199,46000</w:t>
      </w:r>
      <w:r w:rsidR="00FA4BE3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DF4F20" w:rsidRDefault="005A5F53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1</w:t>
      </w:r>
      <w:r w:rsidR="000012A0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7020A6">
        <w:rPr>
          <w:rFonts w:ascii="PT Astra Serif" w:eastAsia="Times New Roman" w:hAnsi="PT Astra Serif" w:cs="Times New Roman"/>
          <w:sz w:val="28"/>
          <w:szCs w:val="28"/>
          <w:lang w:eastAsia="zh-CN"/>
        </w:rPr>
        <w:t>2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. В паспорте Программы строку «</w:t>
      </w:r>
      <w:r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5A5F53" w:rsidRPr="005A5F53" w:rsidTr="00F34D0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53" w:rsidRPr="005A5F53" w:rsidRDefault="00831173" w:rsidP="005A5F53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3117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Ресурсное обеспечение муниципальной программы с разбивкой по этапам и годам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73" w:rsidRDefault="00831173" w:rsidP="0083117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О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бщий объём финансирования муниципальной програм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мы составляет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1</w:t>
            </w:r>
            <w:r w:rsidR="008F03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8F03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733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</w:t>
            </w:r>
            <w:r w:rsidR="008F03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238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лей, в том числе по годам реализации:</w:t>
            </w:r>
          </w:p>
          <w:p w:rsidR="00831173" w:rsidRDefault="00831173" w:rsidP="00831173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2020 год – 36 504,26913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831173" w:rsidRDefault="00831173" w:rsidP="00831173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2021 год –</w:t>
            </w:r>
            <w:r w:rsidR="008F03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8F03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8F03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211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8F03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30825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тыс. рублей; </w:t>
            </w:r>
          </w:p>
          <w:p w:rsidR="00831173" w:rsidRDefault="00831173" w:rsidP="00831173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- 37 787,85500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тыс. рублей; </w:t>
            </w:r>
          </w:p>
          <w:p w:rsidR="00831173" w:rsidRDefault="00831173" w:rsidP="00831173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29 030,5000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0 тыс. рублей; </w:t>
            </w:r>
          </w:p>
          <w:p w:rsidR="00831173" w:rsidRDefault="00831173" w:rsidP="00831173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31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199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4600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 тыс. рублей.</w:t>
            </w:r>
          </w:p>
          <w:p w:rsidR="00831173" w:rsidRDefault="00831173" w:rsidP="00831173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из них:</w:t>
            </w:r>
          </w:p>
          <w:p w:rsidR="00831173" w:rsidRPr="00D31AC9" w:rsidRDefault="00831173" w:rsidP="0083117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10</w:t>
            </w:r>
            <w:r w:rsidR="008F0385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9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 </w:t>
            </w:r>
            <w:r w:rsidR="008F0385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094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,8</w:t>
            </w:r>
            <w:r w:rsidR="008F0385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8858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руб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лей 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- из областного бюджета Ульяновской области, в том числе по годам реализации:</w:t>
            </w:r>
          </w:p>
          <w:p w:rsidR="00831173" w:rsidRPr="00D31AC9" w:rsidRDefault="00831173" w:rsidP="0083117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2020 год – 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20 208,18953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831173" w:rsidRPr="00D31AC9" w:rsidRDefault="00831173" w:rsidP="0083117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2021 год – 2</w:t>
            </w:r>
            <w:r w:rsidR="008F0385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9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 </w:t>
            </w:r>
            <w:r w:rsidR="008F0385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781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,2</w:t>
            </w:r>
            <w:r w:rsidR="008F0385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7905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831173" w:rsidRPr="00D31AC9" w:rsidRDefault="00831173" w:rsidP="0083117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2022 год – 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23 103,56000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831173" w:rsidRPr="00D31AC9" w:rsidRDefault="00831173" w:rsidP="0083117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2023 год – 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16 419,90000 тыс.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831173" w:rsidRPr="00D31AC9" w:rsidRDefault="00831173" w:rsidP="0083117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2024 год – 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19 581,96000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руб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лей.</w:t>
            </w:r>
          </w:p>
          <w:p w:rsidR="00831173" w:rsidRPr="00D31AC9" w:rsidRDefault="00831173" w:rsidP="0083117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71 </w:t>
            </w:r>
            <w:r w:rsidR="008F0385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638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,50380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руб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лей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– из бюджета муниципального образования «Мелекесский район» Ульяновской области, в том числе по годам реализации:</w:t>
            </w:r>
          </w:p>
          <w:p w:rsidR="00831173" w:rsidRPr="00D31AC9" w:rsidRDefault="00831173" w:rsidP="0083117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</w:pP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16 296,07960</w:t>
            </w: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 тыс.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831173" w:rsidRPr="00D31AC9" w:rsidRDefault="00831173" w:rsidP="008311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2021 год – 16 </w:t>
            </w:r>
            <w:r w:rsidR="008F0385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430</w:t>
            </w:r>
            <w:r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,02920</w:t>
            </w: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 тыс.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831173" w:rsidRDefault="00831173" w:rsidP="008311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2022 год –</w:t>
            </w:r>
            <w:r w:rsidR="004E00D8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 14 684,29500 </w:t>
            </w: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тыс.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831173" w:rsidRPr="00D31AC9" w:rsidRDefault="00831173" w:rsidP="008311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</w:pP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2023 год – </w:t>
            </w:r>
            <w:r w:rsidR="004E00D8" w:rsidRPr="004E00D8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12 610,60000 </w:t>
            </w: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тыс.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831173" w:rsidRPr="00D31AC9" w:rsidRDefault="00831173" w:rsidP="008311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2024 год – 1</w:t>
            </w:r>
            <w:r w:rsidR="004E00D8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1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 </w:t>
            </w:r>
            <w:r w:rsidR="004E00D8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617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,</w:t>
            </w:r>
            <w:r w:rsidR="004E00D8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500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00 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тыс.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.</w:t>
            </w:r>
          </w:p>
          <w:p w:rsidR="005A5F53" w:rsidRPr="005A5F53" w:rsidRDefault="00831173" w:rsidP="00831173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Распределение по мероприятиям в соответствии с приложение № 2 к муниципальной программе    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7020A6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2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Приложение 2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к муниципальной программе 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 в следующей редакции:</w:t>
      </w:r>
    </w:p>
    <w:p w:rsidR="00A008E3" w:rsidRPr="00AE0D1D" w:rsidRDefault="00DF4F20" w:rsidP="00DF4F2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«</w:t>
      </w:r>
    </w:p>
    <w:tbl>
      <w:tblPr>
        <w:tblStyle w:val="ae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5016"/>
      </w:tblGrid>
      <w:tr w:rsidR="00601D36" w:rsidTr="004B2A28">
        <w:trPr>
          <w:trHeight w:val="32"/>
        </w:trPr>
        <w:tc>
          <w:tcPr>
            <w:tcW w:w="5016" w:type="dxa"/>
          </w:tcPr>
          <w:p w:rsidR="00601D36" w:rsidRDefault="00501B33" w:rsidP="00533EF2">
            <w:pPr>
              <w:spacing w:before="100" w:beforeAutospacing="1" w:after="100" w:afterAutospacing="1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016" w:type="dxa"/>
          </w:tcPr>
          <w:p w:rsidR="00601D36" w:rsidRDefault="004B2A28" w:rsidP="004B2A28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ПРИЛОЖЕНИЕ 2</w:t>
            </w:r>
          </w:p>
        </w:tc>
      </w:tr>
    </w:tbl>
    <w:tbl>
      <w:tblPr>
        <w:tblW w:w="10743" w:type="dxa"/>
        <w:tblInd w:w="-10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268"/>
        <w:gridCol w:w="1276"/>
        <w:gridCol w:w="567"/>
        <w:gridCol w:w="1417"/>
        <w:gridCol w:w="851"/>
        <w:gridCol w:w="709"/>
        <w:gridCol w:w="709"/>
        <w:gridCol w:w="708"/>
        <w:gridCol w:w="851"/>
        <w:gridCol w:w="850"/>
      </w:tblGrid>
      <w:tr w:rsidR="005425A4" w:rsidRPr="00973C1B" w:rsidTr="00684877">
        <w:trPr>
          <w:trHeight w:val="15"/>
        </w:trPr>
        <w:tc>
          <w:tcPr>
            <w:tcW w:w="107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25A4" w:rsidRPr="00973C1B" w:rsidRDefault="005425A4" w:rsidP="00DF4F2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243"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  <w:t>Система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096243"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  <w:t>мероприятий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  <w:t xml:space="preserve"> муниципальной программы</w:t>
            </w:r>
          </w:p>
        </w:tc>
      </w:tr>
      <w:tr w:rsidR="000229B2" w:rsidRPr="00973C1B" w:rsidTr="00684877"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проекта,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основного мероприятия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Ответственные исполнители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567" w:type="dxa"/>
            <w:vMerge w:val="restart"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Предлагаемый срок реализации</w:t>
            </w:r>
          </w:p>
        </w:tc>
        <w:tc>
          <w:tcPr>
            <w:tcW w:w="141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678" w:type="dxa"/>
            <w:gridSpan w:val="6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E64A65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Объём 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инансово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обеспечени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реализаци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мероприятий по годам, тыс. рублей</w:t>
            </w:r>
          </w:p>
        </w:tc>
      </w:tr>
      <w:tr w:rsidR="00261547" w:rsidRPr="00973C1B" w:rsidTr="00684877"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0229B2" w:rsidRPr="00973C1B" w:rsidRDefault="000229B2" w:rsidP="008479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E64A65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0229B2" w:rsidRPr="00973C1B" w:rsidRDefault="000229B2" w:rsidP="008479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261547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847937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847937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847937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567" w:type="dxa"/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="00847937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0229B2" w:rsidP="00E64A65">
            <w:pPr>
              <w:spacing w:before="100" w:beforeAutospacing="1" w:after="100" w:afterAutospacing="1" w:line="240" w:lineRule="auto"/>
              <w:ind w:left="-4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458B6" w:rsidRPr="00973C1B" w:rsidTr="00684877">
        <w:tc>
          <w:tcPr>
            <w:tcW w:w="10743" w:type="dxa"/>
            <w:gridSpan w:val="11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458B6" w:rsidRDefault="005458B6" w:rsidP="005458B6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Целью муниципальной программы- </w:t>
            </w:r>
            <w:r w:rsidRPr="005458B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эффективности и качества управления муниципальными финансами муниципального образования «Мелекесский район» Ульяновской области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5458B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сбалансированности и устойчивости бюджета муниципального образования «Мелекесский район» Ульяновской области</w:t>
            </w:r>
          </w:p>
        </w:tc>
      </w:tr>
      <w:tr w:rsidR="005458B6" w:rsidRPr="00973C1B" w:rsidTr="00684877">
        <w:tc>
          <w:tcPr>
            <w:tcW w:w="10743" w:type="dxa"/>
            <w:gridSpan w:val="11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458B6" w:rsidRDefault="005458B6" w:rsidP="005458B6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Задача 1 - </w:t>
            </w:r>
            <w:r w:rsidRPr="005458B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межбюджетных отношений, способствующих обеспечению равных условий для исполнения расходных обязательств муниципальных образований Ульяновской области</w:t>
            </w:r>
          </w:p>
        </w:tc>
      </w:tr>
      <w:tr w:rsidR="00261A2A" w:rsidRPr="00973C1B" w:rsidTr="00684877"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Совершенствование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системы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межбюджетных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отношений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муниципального образования "Мелекесский район"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61A2A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261A2A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261A2A" w:rsidRPr="00973C1B" w:rsidRDefault="00F35D26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E64A65" w:rsidRDefault="000B63DF" w:rsidP="002C63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  <w:r w:rsidR="002C63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38090,63458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61A2A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26258, 62553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C6346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35996,48905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886689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28680,26000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886689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21996,60000</w:t>
            </w:r>
          </w:p>
        </w:tc>
        <w:tc>
          <w:tcPr>
            <w:tcW w:w="850" w:type="dxa"/>
          </w:tcPr>
          <w:p w:rsidR="00261A2A" w:rsidRPr="00E64A65" w:rsidRDefault="00886689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25158,66000</w:t>
            </w:r>
          </w:p>
        </w:tc>
      </w:tr>
      <w:tr w:rsidR="00261A2A" w:rsidRPr="00973C1B" w:rsidTr="00684877"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E64A65" w:rsidRDefault="000B63DF" w:rsidP="002C6346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  <w:r w:rsidR="002C63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8778,66358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61A2A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19904, 94453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61A2A" w:rsidP="002C63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 w:rsidR="002C63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9778,03405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886689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23100,31500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886689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16416,65500</w:t>
            </w:r>
          </w:p>
        </w:tc>
        <w:tc>
          <w:tcPr>
            <w:tcW w:w="850" w:type="dxa"/>
          </w:tcPr>
          <w:p w:rsidR="00261A2A" w:rsidRPr="00E64A65" w:rsidRDefault="00886689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19578,71500</w:t>
            </w:r>
          </w:p>
        </w:tc>
      </w:tr>
      <w:tr w:rsidR="00261A2A" w:rsidRPr="00973C1B" w:rsidTr="00684877">
        <w:trPr>
          <w:trHeight w:val="1725"/>
        </w:trPr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E64A65" w:rsidRDefault="000B63DF" w:rsidP="002C6346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293</w:t>
            </w:r>
            <w:r w:rsidR="002C63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,97100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61A2A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6353, 68100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C6346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6218</w:t>
            </w:r>
            <w:r w:rsidR="00261A2A"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,45500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886689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5579,94500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886689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5579,94500</w:t>
            </w:r>
          </w:p>
        </w:tc>
        <w:tc>
          <w:tcPr>
            <w:tcW w:w="850" w:type="dxa"/>
          </w:tcPr>
          <w:p w:rsidR="00261A2A" w:rsidRPr="00E64A65" w:rsidRDefault="00886689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5579,94500</w:t>
            </w:r>
          </w:p>
        </w:tc>
      </w:tr>
      <w:tr w:rsidR="000C051B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Ремонт дворовых территорий многоквартирных домов и социальных объектов, проездов к дворовым территориям многоквартирных домов и  социальным объектам населенных пунктов, подготовка проектной документации, строительством, реконструкции, капитальным ремонтом, ремонтом и содержанием(установко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й дорожных знаков и нанесением горизонтальной разметки)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Администрации городских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567" w:type="dxa"/>
          </w:tcPr>
          <w:p w:rsidR="000C051B" w:rsidRPr="00973C1B" w:rsidRDefault="00F35D26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655A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64A65" w:rsidRDefault="000B63DF" w:rsidP="004E7D8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</w:t>
            </w:r>
            <w:r w:rsidR="004E7D8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494,86106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5483, 48953</w:t>
            </w:r>
          </w:p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4E7D87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7687,25153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7162,06000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</w:tcPr>
          <w:p w:rsidR="000C051B" w:rsidRPr="00E64A65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7162,060000</w:t>
            </w:r>
          </w:p>
        </w:tc>
      </w:tr>
      <w:tr w:rsidR="00E875B5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845C2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Ремонт объектов спорта, установке спортивных кортов и плоскостных площадок, созданию спортивных манежей, обустройству объектов городской инфраструктуры, парковых и рекреационных зон для занятий физической культуры и спортом, в том числе видами спорта, популярными в молодежной среде, а также для проведения физкультурных и спортивных мероприятий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2175D3" w:rsidP="002175D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Администрации сельских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567" w:type="dxa"/>
          </w:tcPr>
          <w:p w:rsidR="00E875B5" w:rsidRPr="00973C1B" w:rsidRDefault="00F35D2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E64A65" w:rsidRDefault="004E7D87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6402,82752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42946" w:rsidRDefault="00E875B5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2775,70000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42946" w:rsidRDefault="004E7D87" w:rsidP="004E7D8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3627</w:t>
            </w:r>
            <w:r w:rsidR="00E875B5"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12752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42946" w:rsidRDefault="00E875B5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42946" w:rsidRDefault="00E875B5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</w:tcPr>
          <w:p w:rsidR="00E875B5" w:rsidRPr="00E64A65" w:rsidRDefault="00E875B5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0C051B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Дотация на выравнивание бюджетной обеспеченности бюджетной городских, сельских поселений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Администрации городских и сельских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567" w:type="dxa"/>
          </w:tcPr>
          <w:p w:rsidR="000C051B" w:rsidRPr="00973C1B" w:rsidRDefault="00F35D26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64A65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60218,37500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11645,75500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11801,05500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11938,25500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12416,65500</w:t>
            </w:r>
          </w:p>
        </w:tc>
        <w:tc>
          <w:tcPr>
            <w:tcW w:w="850" w:type="dxa"/>
          </w:tcPr>
          <w:p w:rsidR="000C051B" w:rsidRPr="00E64A65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12416,65500</w:t>
            </w:r>
          </w:p>
        </w:tc>
      </w:tr>
      <w:tr w:rsidR="000C051B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бюджетам поселений из бюджета муниципального района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Администрации городских и сельских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567" w:type="dxa"/>
          </w:tcPr>
          <w:p w:rsidR="000C051B" w:rsidRPr="00973C1B" w:rsidRDefault="00F35D26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64A65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24610,60000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4710,60000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4900,00000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5000,00000</w:t>
            </w:r>
          </w:p>
        </w:tc>
        <w:tc>
          <w:tcPr>
            <w:tcW w:w="850" w:type="dxa"/>
          </w:tcPr>
          <w:p w:rsidR="000C051B" w:rsidRPr="00E64A65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5000,00000</w:t>
            </w:r>
          </w:p>
        </w:tc>
      </w:tr>
      <w:tr w:rsidR="000C051B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Осуществление переданных полномочий из муниципального района на уровень поселений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по организации ритуальных услуг и содержание мест захоронения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Администрации сельских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"Мелекесский район""</w:t>
            </w:r>
          </w:p>
        </w:tc>
        <w:tc>
          <w:tcPr>
            <w:tcW w:w="567" w:type="dxa"/>
          </w:tcPr>
          <w:p w:rsidR="000C051B" w:rsidRPr="00973C1B" w:rsidRDefault="000C051B" w:rsidP="00F35D2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2020-2024 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64A65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3003,94500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686,05500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686,05500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543,94500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543,94500</w:t>
            </w:r>
          </w:p>
        </w:tc>
        <w:tc>
          <w:tcPr>
            <w:tcW w:w="850" w:type="dxa"/>
          </w:tcPr>
          <w:p w:rsidR="000C051B" w:rsidRPr="00E64A65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543,94500</w:t>
            </w:r>
          </w:p>
        </w:tc>
      </w:tr>
      <w:tr w:rsidR="00DC2853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Default="00DC2853" w:rsidP="00DC285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Default="00DC2853" w:rsidP="00DC285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Default="002175D3" w:rsidP="002175D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Администрации сельских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567" w:type="dxa"/>
          </w:tcPr>
          <w:p w:rsidR="00DC2853" w:rsidRDefault="00DC2853" w:rsidP="00F35D2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Pr="00973C1B" w:rsidRDefault="00DC2853" w:rsidP="00DC285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Default="00842B2C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 w:rsidR="00B6393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</w:t>
            </w:r>
            <w:r w:rsidR="00DC285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,92600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Pr="00942946" w:rsidRDefault="00DC2853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97,92600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Pr="00942946" w:rsidRDefault="00292DF7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Pr="00942946" w:rsidRDefault="00292DF7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Pr="00942946" w:rsidRDefault="00292DF7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850" w:type="dxa"/>
          </w:tcPr>
          <w:p w:rsidR="00DC2853" w:rsidRDefault="00B63936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</w:t>
            </w:r>
            <w:r w:rsidR="00DC285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</w:t>
            </w:r>
          </w:p>
        </w:tc>
      </w:tr>
      <w:tr w:rsidR="00261A2A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024505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расходных обязательств, связанных с предоставлением иных межбюджетных трансфертов (дотации бюджетам МО на поддержку по обеспечению мер по сбалансированности местных бюджетов)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Администрации городских и сельских поселений </w:t>
            </w:r>
            <w:r w:rsidRPr="000245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 "Мелекесский район"</w:t>
            </w:r>
          </w:p>
        </w:tc>
        <w:tc>
          <w:tcPr>
            <w:tcW w:w="567" w:type="dxa"/>
          </w:tcPr>
          <w:p w:rsidR="00261A2A" w:rsidRDefault="00261A2A" w:rsidP="00F35D2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Default="002C6346" w:rsidP="002C6346">
            <w:pPr>
              <w:spacing w:before="100" w:beforeAutospacing="1" w:after="100" w:afterAutospacing="1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1455</w:t>
            </w:r>
            <w:r w:rsidR="00261A2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,50000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61A2A" w:rsidP="00684877">
            <w:pPr>
              <w:spacing w:before="100" w:beforeAutospacing="1" w:after="100" w:afterAutospacing="1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859,10000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C6346" w:rsidP="00684877">
            <w:pPr>
              <w:spacing w:before="100" w:beforeAutospacing="1" w:after="100" w:afterAutospacing="1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596</w:t>
            </w:r>
            <w:r w:rsidR="00261A2A"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,40000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61A2A" w:rsidP="00684877">
            <w:pPr>
              <w:spacing w:before="100" w:beforeAutospacing="1" w:after="100" w:afterAutospacing="1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61A2A" w:rsidP="00684877">
            <w:pPr>
              <w:spacing w:before="100" w:beforeAutospacing="1" w:after="100" w:afterAutospacing="1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</w:tcPr>
          <w:p w:rsidR="00261A2A" w:rsidRDefault="00261A2A" w:rsidP="00684877">
            <w:pPr>
              <w:spacing w:before="100" w:beforeAutospacing="1" w:after="100" w:afterAutospacing="1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0C051B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Проектирование, строительство (реконструкция) капитальный ремонт и содержание велосипедных дорожек и велосипедных парковок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Администрации городских и сельских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567" w:type="dxa"/>
          </w:tcPr>
          <w:p w:rsidR="000C051B" w:rsidRPr="00973C1B" w:rsidRDefault="000C051B" w:rsidP="00F35D2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655A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64A65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14662,60000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6662,60000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4000,0000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4000,00000</w:t>
            </w:r>
          </w:p>
        </w:tc>
        <w:tc>
          <w:tcPr>
            <w:tcW w:w="850" w:type="dxa"/>
          </w:tcPr>
          <w:p w:rsidR="000C051B" w:rsidRPr="00E64A65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</w:t>
            </w:r>
            <w:r w:rsidR="0068487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92DF7" w:rsidRPr="00973C1B" w:rsidTr="00684877">
        <w:tc>
          <w:tcPr>
            <w:tcW w:w="10743" w:type="dxa"/>
            <w:gridSpan w:val="11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42946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Задача 2 - создание условий для эффективного, ответственного и прозрачного управления бюджетными средствами, в том числе функций и полномочий, связанных с реализацией муниципальной программы</w:t>
            </w:r>
          </w:p>
          <w:p w:rsidR="008538DE" w:rsidRPr="00942946" w:rsidRDefault="008538DE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0C051B" w:rsidRPr="00973C1B" w:rsidTr="00684877"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Всего: </w:t>
            </w:r>
          </w:p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vMerge w:val="restart"/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64A65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42642,75780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10245,64360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10214,81920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9107,59500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7033,90000</w:t>
            </w:r>
          </w:p>
        </w:tc>
        <w:tc>
          <w:tcPr>
            <w:tcW w:w="850" w:type="dxa"/>
          </w:tcPr>
          <w:p w:rsidR="000C051B" w:rsidRPr="00E64A65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6040,80000</w:t>
            </w:r>
          </w:p>
        </w:tc>
      </w:tr>
      <w:tr w:rsidR="000C051B" w:rsidRPr="00973C1B" w:rsidTr="00684877"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261547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64A65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316,22500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303,24500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</w:tcPr>
          <w:p w:rsidR="000C051B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0C051B" w:rsidRPr="00973C1B" w:rsidTr="00684877">
        <w:trPr>
          <w:trHeight w:val="1789"/>
        </w:trPr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261547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64A65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42326,53280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9942,39860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10211,57420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9104,3500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7030,65500</w:t>
            </w:r>
          </w:p>
        </w:tc>
        <w:tc>
          <w:tcPr>
            <w:tcW w:w="850" w:type="dxa"/>
          </w:tcPr>
          <w:p w:rsidR="000C051B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6037,55500</w:t>
            </w:r>
          </w:p>
        </w:tc>
      </w:tr>
      <w:tr w:rsidR="000C051B" w:rsidRPr="00973C1B" w:rsidTr="00684877">
        <w:trPr>
          <w:trHeight w:val="471"/>
        </w:trPr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 выплаты персоналу государственных (муниципальных) органов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(в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дотации бюджетам на поддержку мер по обеспечению сбалансированности местных бюджетов (выплата заработной платы).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261547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Финансовое управление администра</w:t>
            </w: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ции муниципального образования "Мелекесский район</w:t>
            </w:r>
          </w:p>
        </w:tc>
        <w:tc>
          <w:tcPr>
            <w:tcW w:w="567" w:type="dxa"/>
            <w:vMerge w:val="restart"/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133BD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38033,42812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7002,82372</w:t>
            </w:r>
          </w:p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10023,09440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8716,00000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6642,30500</w:t>
            </w:r>
          </w:p>
        </w:tc>
        <w:tc>
          <w:tcPr>
            <w:tcW w:w="850" w:type="dxa"/>
          </w:tcPr>
          <w:p w:rsidR="000C051B" w:rsidRPr="00E64A65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5649,20500</w:t>
            </w:r>
          </w:p>
        </w:tc>
      </w:tr>
      <w:tr w:rsidR="000C051B" w:rsidRPr="00973C1B" w:rsidTr="00684877">
        <w:trPr>
          <w:trHeight w:val="1507"/>
        </w:trPr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261547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133BD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</w:tcPr>
          <w:p w:rsidR="000C051B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0C051B" w:rsidRPr="00973C1B" w:rsidTr="00684877"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261547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133BD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37733,42812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6702,82372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10023,09440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8716,00000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6642,30500</w:t>
            </w:r>
          </w:p>
        </w:tc>
        <w:tc>
          <w:tcPr>
            <w:tcW w:w="850" w:type="dxa"/>
          </w:tcPr>
          <w:p w:rsidR="000C051B" w:rsidRPr="00E64A65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5649,20500</w:t>
            </w:r>
          </w:p>
        </w:tc>
      </w:tr>
      <w:tr w:rsidR="000C051B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 на з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акупк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товаров, работ и услуг для государственных (муниципальных) нужд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261547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64A65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1013,43434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122,65454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56,92980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277,95000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277,95000</w:t>
            </w:r>
          </w:p>
        </w:tc>
        <w:tc>
          <w:tcPr>
            <w:tcW w:w="850" w:type="dxa"/>
          </w:tcPr>
          <w:p w:rsidR="000C051B" w:rsidRPr="00E64A65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277,95000</w:t>
            </w:r>
          </w:p>
        </w:tc>
      </w:tr>
      <w:tr w:rsidR="000C051B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 на уплату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налогов, сборов и иных платежей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  <w:p w:rsidR="000C051B" w:rsidRPr="00261547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64A65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65,25021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0,00021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35,25000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850" w:type="dxa"/>
          </w:tcPr>
          <w:p w:rsidR="000C051B" w:rsidRPr="00E64A65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</w:tr>
      <w:tr w:rsidR="00292DF7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деятельности отдела Казначейского исполнения Финансового управления МО «Мелекесский район» Ульяновской области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 выплаты персоналу государственных (муниципальных) органов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  <w:p w:rsidR="00EB35F4" w:rsidRDefault="00EB35F4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EB35F4" w:rsidRDefault="00EB35F4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EB35F4" w:rsidRPr="00973C1B" w:rsidRDefault="00EB35F4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6E17C1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E17C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3004,27013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42946" w:rsidRDefault="006E17C1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3004,27013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42946" w:rsidRDefault="00E952B6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42946" w:rsidRDefault="00E952B6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42946" w:rsidRDefault="00E952B6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</w:tcPr>
          <w:p w:rsidR="00292DF7" w:rsidRPr="00E64A65" w:rsidRDefault="00E952B6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0C051B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C051B" w:rsidRPr="00973C1B" w:rsidRDefault="000C051B" w:rsidP="00F35D2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73C1B" w:rsidRDefault="000C051B" w:rsidP="000C051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E64A65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510,15000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112,65000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96,30000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100,40000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C051B" w:rsidRPr="00942946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100,40000</w:t>
            </w:r>
          </w:p>
        </w:tc>
        <w:tc>
          <w:tcPr>
            <w:tcW w:w="850" w:type="dxa"/>
          </w:tcPr>
          <w:p w:rsidR="000C051B" w:rsidRPr="00E64A65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100,40000</w:t>
            </w:r>
          </w:p>
        </w:tc>
      </w:tr>
      <w:tr w:rsidR="00292DF7" w:rsidRPr="00973C1B" w:rsidTr="00684877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Дотация на выравнивание бюджетной обеспеченности бюджетам городских и сельских поселений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EB35F4" w:rsidRPr="00973C1B" w:rsidRDefault="00EB35F4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92DF7" w:rsidRPr="00973C1B" w:rsidRDefault="00292DF7" w:rsidP="00F35D2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0B63DF" w:rsidP="0068487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16,22500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42946" w:rsidRDefault="00292DF7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42946" w:rsidRDefault="00292DF7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42946" w:rsidRDefault="00292DF7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42946" w:rsidRDefault="00E952B6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</w:tcPr>
          <w:p w:rsidR="00292DF7" w:rsidRDefault="000C051B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C051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261A2A" w:rsidRPr="00973C1B" w:rsidTr="00684877">
        <w:trPr>
          <w:trHeight w:val="557"/>
        </w:trPr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61A2A" w:rsidRPr="00973C1B" w:rsidRDefault="00261A2A" w:rsidP="00261A2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261A2A" w:rsidRPr="00973C1B" w:rsidRDefault="00261A2A" w:rsidP="00261A2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E64A65" w:rsidRDefault="000B63DF" w:rsidP="00FD79AD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  <w:r w:rsidR="00FD79A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80733,39238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61A2A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36504, 26913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FD79AD" w:rsidP="00FD79A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46211,30825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886689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37787,85500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886689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29030,50000</w:t>
            </w:r>
          </w:p>
        </w:tc>
        <w:tc>
          <w:tcPr>
            <w:tcW w:w="850" w:type="dxa"/>
          </w:tcPr>
          <w:p w:rsidR="00261A2A" w:rsidRPr="00E64A65" w:rsidRDefault="00886689" w:rsidP="00684877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31199,46000</w:t>
            </w:r>
          </w:p>
        </w:tc>
      </w:tr>
      <w:tr w:rsidR="00261A2A" w:rsidRPr="00973C1B" w:rsidTr="00684877">
        <w:trPr>
          <w:trHeight w:val="557"/>
        </w:trPr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261A2A" w:rsidRPr="00973C1B" w:rsidRDefault="00261A2A" w:rsidP="00261A2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E64A65" w:rsidRDefault="000B63DF" w:rsidP="00FD79AD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  <w:r w:rsidR="00FD79A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9094,88858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61A2A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20208, 18953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61A2A" w:rsidP="00FD79A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 w:rsidR="00FD79A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9781,27905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463260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23103,56000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463260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16419,90000</w:t>
            </w:r>
          </w:p>
        </w:tc>
        <w:tc>
          <w:tcPr>
            <w:tcW w:w="850" w:type="dxa"/>
          </w:tcPr>
          <w:p w:rsidR="00261A2A" w:rsidRPr="00E64A65" w:rsidRDefault="00463260" w:rsidP="00684877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19581,96000</w:t>
            </w:r>
          </w:p>
        </w:tc>
      </w:tr>
      <w:tr w:rsidR="00261A2A" w:rsidRPr="00973C1B" w:rsidTr="00684877">
        <w:trPr>
          <w:trHeight w:val="557"/>
        </w:trPr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73C1B" w:rsidRDefault="00261A2A" w:rsidP="00261A2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61A2A" w:rsidRPr="00973C1B" w:rsidRDefault="00261A2A" w:rsidP="00261A2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Default="00261A2A" w:rsidP="00261A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юджетные ассигнования бюджета</w:t>
            </w:r>
            <w:r w:rsidRPr="004E54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E64A65" w:rsidRDefault="000B63DF" w:rsidP="00FD79AD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</w:t>
            </w:r>
            <w:r w:rsidR="00FD79A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638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,50380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61A2A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16296, 07960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261A2A" w:rsidP="00FD79A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</w:t>
            </w:r>
            <w:r w:rsidR="00FD79A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430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,02920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463260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14684,29500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61A2A" w:rsidRPr="00942946" w:rsidRDefault="00CC11B4" w:rsidP="0068487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  <w:r w:rsidR="00463260"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610,60000</w:t>
            </w:r>
          </w:p>
        </w:tc>
        <w:tc>
          <w:tcPr>
            <w:tcW w:w="850" w:type="dxa"/>
          </w:tcPr>
          <w:p w:rsidR="00261A2A" w:rsidRPr="00E64A65" w:rsidRDefault="00463260" w:rsidP="00684877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11617,50000</w:t>
            </w:r>
          </w:p>
        </w:tc>
      </w:tr>
    </w:tbl>
    <w:p w:rsidR="00DF4F20" w:rsidRDefault="009067FD" w:rsidP="009067FD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Настоящее постановление вступает в силу на следующий день после его </w:t>
      </w:r>
      <w:r w:rsidR="0094703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официального опубликования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DF4F20" w:rsidRDefault="005A5F53" w:rsidP="00BE44AF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DF4F20" w:rsidRDefault="00DF4F20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E547F" w:rsidRDefault="004E547F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E547F" w:rsidRDefault="004E547F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5A5F53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С.А. </w:t>
      </w:r>
      <w:proofErr w:type="spellStart"/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Сандрюков</w:t>
      </w:r>
      <w:proofErr w:type="spellEnd"/>
    </w:p>
    <w:sectPr w:rsidR="00AE0D1D" w:rsidSect="00D508C6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D2" w:rsidRDefault="00FC7CD2" w:rsidP="00CE1F17">
      <w:pPr>
        <w:spacing w:after="0" w:line="240" w:lineRule="auto"/>
      </w:pPr>
      <w:r>
        <w:separator/>
      </w:r>
    </w:p>
  </w:endnote>
  <w:endnote w:type="continuationSeparator" w:id="0">
    <w:p w:rsidR="00FC7CD2" w:rsidRDefault="00FC7CD2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D2" w:rsidRDefault="00FC7CD2" w:rsidP="00CE1F17">
      <w:pPr>
        <w:spacing w:after="0" w:line="240" w:lineRule="auto"/>
      </w:pPr>
      <w:r>
        <w:separator/>
      </w:r>
    </w:p>
  </w:footnote>
  <w:footnote w:type="continuationSeparator" w:id="0">
    <w:p w:rsidR="00FC7CD2" w:rsidRDefault="00FC7CD2" w:rsidP="00CE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04" w:rsidRDefault="00F34D04" w:rsidP="009853B4">
    <w:pPr>
      <w:pStyle w:val="aa"/>
      <w:jc w:val="right"/>
      <w:rPr>
        <w:sz w:val="28"/>
      </w:rPr>
    </w:pPr>
    <w:r w:rsidRPr="009853B4">
      <w:rPr>
        <w:sz w:val="28"/>
      </w:rPr>
      <w:t xml:space="preserve">                                                                                                                                                                                  </w:t>
    </w:r>
    <w:r>
      <w:rPr>
        <w:sz w:val="28"/>
      </w:rPr>
      <w:t xml:space="preserve">                        </w:t>
    </w:r>
  </w:p>
  <w:p w:rsidR="002D667F" w:rsidRDefault="002D667F" w:rsidP="009853B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382"/>
    <w:rsid w:val="000012A0"/>
    <w:rsid w:val="00001F0C"/>
    <w:rsid w:val="0000348B"/>
    <w:rsid w:val="000229B2"/>
    <w:rsid w:val="0003038E"/>
    <w:rsid w:val="00037AB3"/>
    <w:rsid w:val="000417BD"/>
    <w:rsid w:val="0004227D"/>
    <w:rsid w:val="00042382"/>
    <w:rsid w:val="00055768"/>
    <w:rsid w:val="000566DD"/>
    <w:rsid w:val="000744C1"/>
    <w:rsid w:val="0007472F"/>
    <w:rsid w:val="000861DB"/>
    <w:rsid w:val="00094EB7"/>
    <w:rsid w:val="000B4281"/>
    <w:rsid w:val="000B580A"/>
    <w:rsid w:val="000B63DF"/>
    <w:rsid w:val="000B773C"/>
    <w:rsid w:val="000C051B"/>
    <w:rsid w:val="000C4532"/>
    <w:rsid w:val="000C4673"/>
    <w:rsid w:val="000D5F93"/>
    <w:rsid w:val="000E7C1C"/>
    <w:rsid w:val="000F33EA"/>
    <w:rsid w:val="000F5374"/>
    <w:rsid w:val="001118DA"/>
    <w:rsid w:val="00134CB4"/>
    <w:rsid w:val="00137A84"/>
    <w:rsid w:val="00152312"/>
    <w:rsid w:val="00155354"/>
    <w:rsid w:val="00161398"/>
    <w:rsid w:val="001664F1"/>
    <w:rsid w:val="00166DB9"/>
    <w:rsid w:val="00170A0D"/>
    <w:rsid w:val="00180369"/>
    <w:rsid w:val="001947FB"/>
    <w:rsid w:val="001A09F9"/>
    <w:rsid w:val="001A3C03"/>
    <w:rsid w:val="001B037F"/>
    <w:rsid w:val="001D4312"/>
    <w:rsid w:val="001D4DD8"/>
    <w:rsid w:val="001E0F92"/>
    <w:rsid w:val="001F018C"/>
    <w:rsid w:val="001F0D5C"/>
    <w:rsid w:val="0020370E"/>
    <w:rsid w:val="00207EF5"/>
    <w:rsid w:val="00217444"/>
    <w:rsid w:val="002175D3"/>
    <w:rsid w:val="00220ABC"/>
    <w:rsid w:val="00232F8D"/>
    <w:rsid w:val="00233F7D"/>
    <w:rsid w:val="00243FD2"/>
    <w:rsid w:val="00261547"/>
    <w:rsid w:val="00261A2A"/>
    <w:rsid w:val="00275833"/>
    <w:rsid w:val="00292DF7"/>
    <w:rsid w:val="00295B58"/>
    <w:rsid w:val="00297878"/>
    <w:rsid w:val="002A4170"/>
    <w:rsid w:val="002C11C0"/>
    <w:rsid w:val="002C13DA"/>
    <w:rsid w:val="002C3E02"/>
    <w:rsid w:val="002C6346"/>
    <w:rsid w:val="002D2697"/>
    <w:rsid w:val="002D553E"/>
    <w:rsid w:val="002D667F"/>
    <w:rsid w:val="002D7298"/>
    <w:rsid w:val="002D7624"/>
    <w:rsid w:val="002F1DB8"/>
    <w:rsid w:val="002F4AAE"/>
    <w:rsid w:val="003042B8"/>
    <w:rsid w:val="00307A2B"/>
    <w:rsid w:val="00316B83"/>
    <w:rsid w:val="00340FFE"/>
    <w:rsid w:val="00342DF2"/>
    <w:rsid w:val="00344EAA"/>
    <w:rsid w:val="00345BBD"/>
    <w:rsid w:val="00347C15"/>
    <w:rsid w:val="003526ED"/>
    <w:rsid w:val="003549F3"/>
    <w:rsid w:val="00355BB9"/>
    <w:rsid w:val="00366E91"/>
    <w:rsid w:val="00373399"/>
    <w:rsid w:val="003875F4"/>
    <w:rsid w:val="003A314D"/>
    <w:rsid w:val="003A6431"/>
    <w:rsid w:val="003B5B98"/>
    <w:rsid w:val="003C08F8"/>
    <w:rsid w:val="00400303"/>
    <w:rsid w:val="0040201D"/>
    <w:rsid w:val="0041407F"/>
    <w:rsid w:val="0041669E"/>
    <w:rsid w:val="004239C6"/>
    <w:rsid w:val="004337CB"/>
    <w:rsid w:val="00452A00"/>
    <w:rsid w:val="0045300E"/>
    <w:rsid w:val="00456B8A"/>
    <w:rsid w:val="00463260"/>
    <w:rsid w:val="00465783"/>
    <w:rsid w:val="00480C21"/>
    <w:rsid w:val="00481BDD"/>
    <w:rsid w:val="004943E5"/>
    <w:rsid w:val="00496DED"/>
    <w:rsid w:val="004B2A28"/>
    <w:rsid w:val="004B6627"/>
    <w:rsid w:val="004B7906"/>
    <w:rsid w:val="004C5AFF"/>
    <w:rsid w:val="004D35DA"/>
    <w:rsid w:val="004D4FFC"/>
    <w:rsid w:val="004D5234"/>
    <w:rsid w:val="004E00D8"/>
    <w:rsid w:val="004E547F"/>
    <w:rsid w:val="004E7D87"/>
    <w:rsid w:val="004F2033"/>
    <w:rsid w:val="004F4091"/>
    <w:rsid w:val="00501B33"/>
    <w:rsid w:val="00516201"/>
    <w:rsid w:val="00533EF2"/>
    <w:rsid w:val="00541832"/>
    <w:rsid w:val="005425A4"/>
    <w:rsid w:val="005458B6"/>
    <w:rsid w:val="00546030"/>
    <w:rsid w:val="0055456B"/>
    <w:rsid w:val="00563D00"/>
    <w:rsid w:val="00565D8E"/>
    <w:rsid w:val="00566950"/>
    <w:rsid w:val="005A5F53"/>
    <w:rsid w:val="005B66D7"/>
    <w:rsid w:val="005C48AF"/>
    <w:rsid w:val="005D174A"/>
    <w:rsid w:val="005E0C3B"/>
    <w:rsid w:val="005E64BD"/>
    <w:rsid w:val="00600DB6"/>
    <w:rsid w:val="00601D36"/>
    <w:rsid w:val="00605978"/>
    <w:rsid w:val="00616483"/>
    <w:rsid w:val="00622381"/>
    <w:rsid w:val="00622F25"/>
    <w:rsid w:val="00625265"/>
    <w:rsid w:val="00626878"/>
    <w:rsid w:val="00633BD0"/>
    <w:rsid w:val="006436D8"/>
    <w:rsid w:val="006456C5"/>
    <w:rsid w:val="00647C6B"/>
    <w:rsid w:val="0065205A"/>
    <w:rsid w:val="00671165"/>
    <w:rsid w:val="006770BF"/>
    <w:rsid w:val="00684877"/>
    <w:rsid w:val="006907E3"/>
    <w:rsid w:val="00690960"/>
    <w:rsid w:val="006B211F"/>
    <w:rsid w:val="006B5B8A"/>
    <w:rsid w:val="006E0C47"/>
    <w:rsid w:val="006E17C1"/>
    <w:rsid w:val="00700745"/>
    <w:rsid w:val="007019ED"/>
    <w:rsid w:val="007020A6"/>
    <w:rsid w:val="00704E76"/>
    <w:rsid w:val="007120B6"/>
    <w:rsid w:val="0072371F"/>
    <w:rsid w:val="007242CB"/>
    <w:rsid w:val="00734EE7"/>
    <w:rsid w:val="00743AD7"/>
    <w:rsid w:val="00761F7E"/>
    <w:rsid w:val="00767383"/>
    <w:rsid w:val="00773483"/>
    <w:rsid w:val="007C566C"/>
    <w:rsid w:val="007C697D"/>
    <w:rsid w:val="007D07B3"/>
    <w:rsid w:val="007D2DEE"/>
    <w:rsid w:val="007F5A39"/>
    <w:rsid w:val="00804F0E"/>
    <w:rsid w:val="00817E29"/>
    <w:rsid w:val="00831173"/>
    <w:rsid w:val="00842B2C"/>
    <w:rsid w:val="0084350E"/>
    <w:rsid w:val="00845C26"/>
    <w:rsid w:val="00847937"/>
    <w:rsid w:val="008538DE"/>
    <w:rsid w:val="008551A1"/>
    <w:rsid w:val="00861AD9"/>
    <w:rsid w:val="008721EE"/>
    <w:rsid w:val="00874337"/>
    <w:rsid w:val="00877E75"/>
    <w:rsid w:val="00886067"/>
    <w:rsid w:val="00886689"/>
    <w:rsid w:val="00891184"/>
    <w:rsid w:val="00894BE3"/>
    <w:rsid w:val="008B23AA"/>
    <w:rsid w:val="008B5537"/>
    <w:rsid w:val="008B6F98"/>
    <w:rsid w:val="008D2BFD"/>
    <w:rsid w:val="008D3540"/>
    <w:rsid w:val="008D4E09"/>
    <w:rsid w:val="008D6B33"/>
    <w:rsid w:val="008F0385"/>
    <w:rsid w:val="009067FD"/>
    <w:rsid w:val="00912051"/>
    <w:rsid w:val="00912A0C"/>
    <w:rsid w:val="00917F16"/>
    <w:rsid w:val="00926B48"/>
    <w:rsid w:val="00926C90"/>
    <w:rsid w:val="00930C65"/>
    <w:rsid w:val="00930D0F"/>
    <w:rsid w:val="0093238C"/>
    <w:rsid w:val="00936CFC"/>
    <w:rsid w:val="0094070F"/>
    <w:rsid w:val="00940B93"/>
    <w:rsid w:val="00942946"/>
    <w:rsid w:val="00947031"/>
    <w:rsid w:val="00952184"/>
    <w:rsid w:val="00952269"/>
    <w:rsid w:val="00957139"/>
    <w:rsid w:val="009709CE"/>
    <w:rsid w:val="00973C1B"/>
    <w:rsid w:val="009853B4"/>
    <w:rsid w:val="009A400A"/>
    <w:rsid w:val="009A60B7"/>
    <w:rsid w:val="009A775A"/>
    <w:rsid w:val="009D0BEA"/>
    <w:rsid w:val="009D1B06"/>
    <w:rsid w:val="00A008E3"/>
    <w:rsid w:val="00A1438F"/>
    <w:rsid w:val="00A15952"/>
    <w:rsid w:val="00A1646E"/>
    <w:rsid w:val="00A21C3A"/>
    <w:rsid w:val="00A4500E"/>
    <w:rsid w:val="00A50CFE"/>
    <w:rsid w:val="00A52D3E"/>
    <w:rsid w:val="00A65841"/>
    <w:rsid w:val="00A74907"/>
    <w:rsid w:val="00A774E5"/>
    <w:rsid w:val="00AA1F35"/>
    <w:rsid w:val="00AA3912"/>
    <w:rsid w:val="00AC75A8"/>
    <w:rsid w:val="00AD1EE2"/>
    <w:rsid w:val="00AE0D1D"/>
    <w:rsid w:val="00AE1504"/>
    <w:rsid w:val="00AE750F"/>
    <w:rsid w:val="00AF6B81"/>
    <w:rsid w:val="00AF736C"/>
    <w:rsid w:val="00B00B8A"/>
    <w:rsid w:val="00B13DF7"/>
    <w:rsid w:val="00B36674"/>
    <w:rsid w:val="00B42676"/>
    <w:rsid w:val="00B624C7"/>
    <w:rsid w:val="00B63936"/>
    <w:rsid w:val="00B65726"/>
    <w:rsid w:val="00B718B2"/>
    <w:rsid w:val="00BA01C4"/>
    <w:rsid w:val="00BA66FA"/>
    <w:rsid w:val="00BB3937"/>
    <w:rsid w:val="00BB4D52"/>
    <w:rsid w:val="00BB7000"/>
    <w:rsid w:val="00BC0A39"/>
    <w:rsid w:val="00BC2FCA"/>
    <w:rsid w:val="00BD46D0"/>
    <w:rsid w:val="00BD584E"/>
    <w:rsid w:val="00BD7E5A"/>
    <w:rsid w:val="00BE43D1"/>
    <w:rsid w:val="00BE44AF"/>
    <w:rsid w:val="00BE44F8"/>
    <w:rsid w:val="00BF69BC"/>
    <w:rsid w:val="00C0561B"/>
    <w:rsid w:val="00C06E4F"/>
    <w:rsid w:val="00C139AC"/>
    <w:rsid w:val="00C25618"/>
    <w:rsid w:val="00C26540"/>
    <w:rsid w:val="00C54217"/>
    <w:rsid w:val="00C546CE"/>
    <w:rsid w:val="00C552B3"/>
    <w:rsid w:val="00C60C00"/>
    <w:rsid w:val="00C61C07"/>
    <w:rsid w:val="00C655A6"/>
    <w:rsid w:val="00C71F21"/>
    <w:rsid w:val="00C80325"/>
    <w:rsid w:val="00C9391B"/>
    <w:rsid w:val="00C94D73"/>
    <w:rsid w:val="00CB43E6"/>
    <w:rsid w:val="00CB467A"/>
    <w:rsid w:val="00CC11B4"/>
    <w:rsid w:val="00CD4791"/>
    <w:rsid w:val="00CE10A7"/>
    <w:rsid w:val="00CE1F17"/>
    <w:rsid w:val="00CE6109"/>
    <w:rsid w:val="00CF52BD"/>
    <w:rsid w:val="00D22FEC"/>
    <w:rsid w:val="00D43F01"/>
    <w:rsid w:val="00D506D7"/>
    <w:rsid w:val="00D508C6"/>
    <w:rsid w:val="00D51A6B"/>
    <w:rsid w:val="00D54541"/>
    <w:rsid w:val="00D57B8A"/>
    <w:rsid w:val="00D60F0A"/>
    <w:rsid w:val="00D638F7"/>
    <w:rsid w:val="00D75436"/>
    <w:rsid w:val="00D80799"/>
    <w:rsid w:val="00D82ED1"/>
    <w:rsid w:val="00D82F77"/>
    <w:rsid w:val="00DB2EC5"/>
    <w:rsid w:val="00DB6984"/>
    <w:rsid w:val="00DC2853"/>
    <w:rsid w:val="00DD20AD"/>
    <w:rsid w:val="00DD64AE"/>
    <w:rsid w:val="00DD7461"/>
    <w:rsid w:val="00DE0C7D"/>
    <w:rsid w:val="00DF35D9"/>
    <w:rsid w:val="00DF4213"/>
    <w:rsid w:val="00DF4F20"/>
    <w:rsid w:val="00DF5854"/>
    <w:rsid w:val="00E27638"/>
    <w:rsid w:val="00E328F6"/>
    <w:rsid w:val="00E35F4D"/>
    <w:rsid w:val="00E6451E"/>
    <w:rsid w:val="00E64966"/>
    <w:rsid w:val="00E64A65"/>
    <w:rsid w:val="00E65A62"/>
    <w:rsid w:val="00E74B2C"/>
    <w:rsid w:val="00E75BC4"/>
    <w:rsid w:val="00E76990"/>
    <w:rsid w:val="00E80427"/>
    <w:rsid w:val="00E80929"/>
    <w:rsid w:val="00E82265"/>
    <w:rsid w:val="00E875B5"/>
    <w:rsid w:val="00E952B6"/>
    <w:rsid w:val="00EA0353"/>
    <w:rsid w:val="00EA6F38"/>
    <w:rsid w:val="00EB35F4"/>
    <w:rsid w:val="00EC0280"/>
    <w:rsid w:val="00ED23BE"/>
    <w:rsid w:val="00EE4323"/>
    <w:rsid w:val="00EE7CF8"/>
    <w:rsid w:val="00EF3243"/>
    <w:rsid w:val="00F01030"/>
    <w:rsid w:val="00F07BA9"/>
    <w:rsid w:val="00F101A2"/>
    <w:rsid w:val="00F11B5F"/>
    <w:rsid w:val="00F16B2D"/>
    <w:rsid w:val="00F2119E"/>
    <w:rsid w:val="00F34D04"/>
    <w:rsid w:val="00F35046"/>
    <w:rsid w:val="00F35D26"/>
    <w:rsid w:val="00F42432"/>
    <w:rsid w:val="00F432DE"/>
    <w:rsid w:val="00F45648"/>
    <w:rsid w:val="00F65EF4"/>
    <w:rsid w:val="00F7657E"/>
    <w:rsid w:val="00F8164E"/>
    <w:rsid w:val="00F90D54"/>
    <w:rsid w:val="00F960B0"/>
    <w:rsid w:val="00F97463"/>
    <w:rsid w:val="00FA2677"/>
    <w:rsid w:val="00FA4BE3"/>
    <w:rsid w:val="00FB4692"/>
    <w:rsid w:val="00FB7575"/>
    <w:rsid w:val="00FC62D9"/>
    <w:rsid w:val="00FC7CD2"/>
    <w:rsid w:val="00FD361A"/>
    <w:rsid w:val="00FD5488"/>
    <w:rsid w:val="00FD5D8F"/>
    <w:rsid w:val="00FD79AD"/>
    <w:rsid w:val="00FF0B99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1">
    <w:name w:val="heading 1"/>
    <w:basedOn w:val="a"/>
    <w:next w:val="a"/>
    <w:link w:val="10"/>
    <w:uiPriority w:val="9"/>
    <w:qFormat/>
    <w:rsid w:val="007F5A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F5A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E4419-D473-4A4C-9A08-6C28EFFA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7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13622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159</cp:revision>
  <cp:lastPrinted>2021-12-06T10:48:00Z</cp:lastPrinted>
  <dcterms:created xsi:type="dcterms:W3CDTF">2019-10-30T12:55:00Z</dcterms:created>
  <dcterms:modified xsi:type="dcterms:W3CDTF">2022-04-04T07:32:00Z</dcterms:modified>
</cp:coreProperties>
</file>